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p w:rsidR="003B30B5" w:rsidRPr="003B30B5" w:rsidRDefault="003B30B5" w:rsidP="00B24EC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Катарина Ђорђевић Ацић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B24ECF" w:rsidRPr="003B30B5" w:rsidRDefault="003B30B5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Биологија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B24ECF" w:rsidRPr="002C384A" w:rsidRDefault="003F446E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30.03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04</w:t>
            </w:r>
            <w:r w:rsidR="00B24ECF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3F446E" w:rsidRDefault="009C3D81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Жива бића из мог окружења </w:t>
            </w:r>
            <w:r w:rsidR="003F446E">
              <w:rPr>
                <w:rFonts w:ascii="Times New Roman" w:eastAsia="Times New Roman" w:hAnsi="Times New Roman" w:cs="Times New Roman"/>
                <w:color w:val="000000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F446E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утврђивање</w:t>
            </w:r>
          </w:p>
          <w:p w:rsidR="003F446E" w:rsidRPr="00741411" w:rsidRDefault="003F446E" w:rsidP="003F446E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*Утицај људи на друга жива бића – утврђивање (РТС3)</w:t>
            </w:r>
          </w:p>
        </w:tc>
        <w:tc>
          <w:tcPr>
            <w:tcW w:w="2231" w:type="dxa"/>
          </w:tcPr>
          <w:p w:rsidR="00704872" w:rsidRPr="003B30B5" w:rsidRDefault="00704872" w:rsidP="00007F66">
            <w:r>
              <w:t>Додатна вежбања и утврђивања преко платформе Едмодо, дељењ</w:t>
            </w:r>
            <w:r w:rsidR="003B30B5">
              <w:t>е информација путем Вибер групе.</w:t>
            </w:r>
          </w:p>
          <w:p w:rsidR="00704872" w:rsidRPr="003B30B5" w:rsidRDefault="00704872" w:rsidP="00007F66"/>
        </w:tc>
        <w:tc>
          <w:tcPr>
            <w:tcW w:w="2232" w:type="dxa"/>
          </w:tcPr>
          <w:p w:rsidR="00704872" w:rsidRDefault="00704872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Pr="003B30B5" w:rsidRDefault="00016053" w:rsidP="00016053">
            <w:r>
              <w:t xml:space="preserve">Платформа Едмодо прикупља податке за сваког ученика појединачно </w:t>
            </w:r>
          </w:p>
          <w:p w:rsidR="00704872" w:rsidRPr="00EA1F7C" w:rsidRDefault="00016053" w:rsidP="00016053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Default="00704872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9C3D81" w:rsidP="00007F66">
            <w:r>
              <w:t>9</w:t>
            </w:r>
            <w:r w:rsidR="003B30B5">
              <w:t>0%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F446E" w:rsidRDefault="003F446E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lastRenderedPageBreak/>
              <w:t>Заштита живих бића и животне средине – обрада</w:t>
            </w:r>
          </w:p>
          <w:p w:rsidR="003F446E" w:rsidRPr="00741411" w:rsidRDefault="003F446E" w:rsidP="003F446E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*Кућни љубимци – обрада (РТС3)</w:t>
            </w:r>
          </w:p>
        </w:tc>
        <w:tc>
          <w:tcPr>
            <w:tcW w:w="2231" w:type="dxa"/>
          </w:tcPr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016053" w:rsidRPr="00DB2116" w:rsidRDefault="00016053" w:rsidP="00007F66"/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Default="00016053" w:rsidP="00007F66">
            <w:r>
              <w:t>100%</w:t>
            </w:r>
            <w:r w:rsidR="003B30B5">
              <w:t xml:space="preserve"> обухваћено</w:t>
            </w:r>
          </w:p>
          <w:p w:rsidR="003B30B5" w:rsidRPr="003B30B5" w:rsidRDefault="009C3D81" w:rsidP="00007F66">
            <w:r>
              <w:t>90</w:t>
            </w:r>
            <w:r w:rsidR="003B30B5">
              <w:t>%  одговара на задатке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3B30B5" w:rsidRDefault="00016053" w:rsidP="003B3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C06F63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3B30B5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1" w:type="dxa"/>
          </w:tcPr>
          <w:p w:rsidR="00016053" w:rsidRPr="00DB2116" w:rsidRDefault="00016053" w:rsidP="00007F66"/>
        </w:tc>
        <w:tc>
          <w:tcPr>
            <w:tcW w:w="2232" w:type="dxa"/>
          </w:tcPr>
          <w:p w:rsidR="00016053" w:rsidRPr="00DB2116" w:rsidRDefault="00016053" w:rsidP="00007F66"/>
        </w:tc>
        <w:tc>
          <w:tcPr>
            <w:tcW w:w="2231" w:type="dxa"/>
          </w:tcPr>
          <w:p w:rsidR="00016053" w:rsidRPr="00EA1F7C" w:rsidRDefault="00016053" w:rsidP="00007F66"/>
        </w:tc>
        <w:tc>
          <w:tcPr>
            <w:tcW w:w="2232" w:type="dxa"/>
          </w:tcPr>
          <w:p w:rsidR="00016053" w:rsidRDefault="00016053">
            <w:pPr>
              <w:spacing w:line="256" w:lineRule="auto"/>
            </w:pPr>
          </w:p>
        </w:tc>
        <w:tc>
          <w:tcPr>
            <w:tcW w:w="4297" w:type="dxa"/>
            <w:gridSpan w:val="2"/>
          </w:tcPr>
          <w:p w:rsidR="00016053" w:rsidRPr="00675EFD" w:rsidRDefault="00016053" w:rsidP="00007F66"/>
        </w:tc>
      </w:tr>
    </w:tbl>
    <w:p w:rsidR="00DF32D7" w:rsidRDefault="003F446E"/>
    <w:sectPr w:rsidR="00DF32D7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2143AF"/>
    <w:rsid w:val="002D471C"/>
    <w:rsid w:val="003B30B5"/>
    <w:rsid w:val="003F446E"/>
    <w:rsid w:val="00537CDC"/>
    <w:rsid w:val="005B1DBD"/>
    <w:rsid w:val="00704872"/>
    <w:rsid w:val="008750EE"/>
    <w:rsid w:val="009C3D81"/>
    <w:rsid w:val="00A63D44"/>
    <w:rsid w:val="00B24ECF"/>
    <w:rsid w:val="00B733E9"/>
    <w:rsid w:val="00BA2C75"/>
    <w:rsid w:val="00BE70B6"/>
    <w:rsid w:val="00C06F63"/>
    <w:rsid w:val="00CC277C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Korisnik</cp:lastModifiedBy>
  <cp:revision>8</cp:revision>
  <dcterms:created xsi:type="dcterms:W3CDTF">2020-03-21T14:54:00Z</dcterms:created>
  <dcterms:modified xsi:type="dcterms:W3CDTF">2020-03-30T19:35:00Z</dcterms:modified>
</cp:coreProperties>
</file>