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D7" w:rsidRDefault="007D5760">
      <w:r>
        <w:t>НАЧИН КОМУНИКАЦИЈЕ НАСТАВНИКА И УЧЕНИКА   5.РАЗРЕД</w:t>
      </w:r>
    </w:p>
    <w:p w:rsidR="007D5760" w:rsidRDefault="007D5760"/>
    <w:p w:rsidR="007D5760" w:rsidRDefault="007D5760"/>
    <w:tbl>
      <w:tblPr>
        <w:tblStyle w:val="TableGrid"/>
        <w:tblW w:w="0" w:type="auto"/>
        <w:tblLook w:val="04A0"/>
      </w:tblPr>
      <w:tblGrid>
        <w:gridCol w:w="1668"/>
        <w:gridCol w:w="7146"/>
        <w:gridCol w:w="4408"/>
      </w:tblGrid>
      <w:tr w:rsidR="007D5760" w:rsidTr="007D5760">
        <w:tc>
          <w:tcPr>
            <w:tcW w:w="1668" w:type="dxa"/>
          </w:tcPr>
          <w:p w:rsidR="007D5760" w:rsidRPr="007D5760" w:rsidRDefault="007D5760">
            <w:pPr>
              <w:rPr>
                <w:b/>
              </w:rPr>
            </w:pPr>
            <w:r w:rsidRPr="007D5760">
              <w:rPr>
                <w:b/>
              </w:rPr>
              <w:t>РЕДНИ БРОЈ ПРЕДМЕТА</w:t>
            </w:r>
          </w:p>
        </w:tc>
        <w:tc>
          <w:tcPr>
            <w:tcW w:w="7146" w:type="dxa"/>
          </w:tcPr>
          <w:p w:rsidR="007D5760" w:rsidRPr="007D5760" w:rsidRDefault="007D5760">
            <w:pPr>
              <w:rPr>
                <w:b/>
              </w:rPr>
            </w:pPr>
            <w:r w:rsidRPr="007D5760">
              <w:rPr>
                <w:b/>
              </w:rPr>
              <w:t>НАЗИВ ПРЕДМЕТА</w:t>
            </w:r>
          </w:p>
        </w:tc>
        <w:tc>
          <w:tcPr>
            <w:tcW w:w="4408" w:type="dxa"/>
          </w:tcPr>
          <w:p w:rsidR="007D5760" w:rsidRPr="007D5760" w:rsidRDefault="007D5760">
            <w:pPr>
              <w:rPr>
                <w:b/>
              </w:rPr>
            </w:pPr>
            <w:r w:rsidRPr="007D5760">
              <w:rPr>
                <w:b/>
              </w:rPr>
              <w:t>НАЧИН КОМУНИКАЦИЈЕ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1.</w:t>
            </w:r>
          </w:p>
        </w:tc>
        <w:tc>
          <w:tcPr>
            <w:tcW w:w="7146" w:type="dxa"/>
          </w:tcPr>
          <w:p w:rsidR="007D5760" w:rsidRDefault="007D5760">
            <w:r>
              <w:t>Српски језик и књижевност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  <w:r w:rsidR="008F2317">
              <w:t xml:space="preserve"> I e-učionoca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2.</w:t>
            </w:r>
          </w:p>
        </w:tc>
        <w:tc>
          <w:tcPr>
            <w:tcW w:w="7146" w:type="dxa"/>
          </w:tcPr>
          <w:p w:rsidR="007D5760" w:rsidRDefault="007D5760">
            <w:r>
              <w:t>Енглески језик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3.</w:t>
            </w:r>
          </w:p>
        </w:tc>
        <w:tc>
          <w:tcPr>
            <w:tcW w:w="7146" w:type="dxa"/>
          </w:tcPr>
          <w:p w:rsidR="007D5760" w:rsidRPr="007D5760" w:rsidRDefault="007D5760">
            <w:r>
              <w:t>Историја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4.</w:t>
            </w:r>
          </w:p>
        </w:tc>
        <w:tc>
          <w:tcPr>
            <w:tcW w:w="7146" w:type="dxa"/>
          </w:tcPr>
          <w:p w:rsidR="007D5760" w:rsidRDefault="007D5760">
            <w:r>
              <w:t>Географија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5.</w:t>
            </w:r>
          </w:p>
        </w:tc>
        <w:tc>
          <w:tcPr>
            <w:tcW w:w="7146" w:type="dxa"/>
          </w:tcPr>
          <w:p w:rsidR="007D5760" w:rsidRDefault="007D5760">
            <w:r>
              <w:t>Биологија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  <w:r w:rsidR="008F2317">
              <w:t xml:space="preserve"> I e- učionica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6.</w:t>
            </w:r>
          </w:p>
        </w:tc>
        <w:tc>
          <w:tcPr>
            <w:tcW w:w="7146" w:type="dxa"/>
          </w:tcPr>
          <w:p w:rsidR="007D5760" w:rsidRDefault="007D5760">
            <w:r>
              <w:t>Математика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  <w:r w:rsidR="008F2317">
              <w:t xml:space="preserve"> I e-učionica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7.</w:t>
            </w:r>
          </w:p>
        </w:tc>
        <w:tc>
          <w:tcPr>
            <w:tcW w:w="7146" w:type="dxa"/>
          </w:tcPr>
          <w:p w:rsidR="007D5760" w:rsidRDefault="007D5760">
            <w:r>
              <w:t>Информатика и рачунарство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8.</w:t>
            </w:r>
          </w:p>
        </w:tc>
        <w:tc>
          <w:tcPr>
            <w:tcW w:w="7146" w:type="dxa"/>
          </w:tcPr>
          <w:p w:rsidR="007D5760" w:rsidRDefault="007D5760">
            <w:r>
              <w:t>Техника и технологија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9.</w:t>
            </w:r>
          </w:p>
        </w:tc>
        <w:tc>
          <w:tcPr>
            <w:tcW w:w="7146" w:type="dxa"/>
          </w:tcPr>
          <w:p w:rsidR="007D5760" w:rsidRDefault="007D5760">
            <w:r>
              <w:t>Ликовна култура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10.</w:t>
            </w:r>
          </w:p>
        </w:tc>
        <w:tc>
          <w:tcPr>
            <w:tcW w:w="7146" w:type="dxa"/>
          </w:tcPr>
          <w:p w:rsidR="007D5760" w:rsidRDefault="007D5760">
            <w:r>
              <w:t>Музичка култура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11.</w:t>
            </w:r>
          </w:p>
        </w:tc>
        <w:tc>
          <w:tcPr>
            <w:tcW w:w="7146" w:type="dxa"/>
          </w:tcPr>
          <w:p w:rsidR="007D5760" w:rsidRDefault="007D5760">
            <w:r>
              <w:t>Физичко и здравствено васпитање и ОФА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12.</w:t>
            </w:r>
          </w:p>
        </w:tc>
        <w:tc>
          <w:tcPr>
            <w:tcW w:w="7146" w:type="dxa"/>
          </w:tcPr>
          <w:p w:rsidR="007D5760" w:rsidRDefault="007D5760">
            <w:r>
              <w:t>Верска настава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13.</w:t>
            </w:r>
          </w:p>
        </w:tc>
        <w:tc>
          <w:tcPr>
            <w:tcW w:w="7146" w:type="dxa"/>
          </w:tcPr>
          <w:p w:rsidR="007D5760" w:rsidRDefault="007D5760">
            <w:r>
              <w:t>Руски језик</w:t>
            </w:r>
          </w:p>
        </w:tc>
        <w:tc>
          <w:tcPr>
            <w:tcW w:w="4408" w:type="dxa"/>
          </w:tcPr>
          <w:p w:rsidR="007D5760" w:rsidRPr="00DC7016" w:rsidRDefault="00DC7016">
            <w:pPr>
              <w:rPr>
                <w:lang/>
              </w:rPr>
            </w:pPr>
            <w:r>
              <w:rPr>
                <w:lang/>
              </w:rPr>
              <w:t>Edmodo</w:t>
            </w:r>
          </w:p>
        </w:tc>
      </w:tr>
      <w:tr w:rsidR="007D5760" w:rsidTr="007D5760">
        <w:tc>
          <w:tcPr>
            <w:tcW w:w="1668" w:type="dxa"/>
          </w:tcPr>
          <w:p w:rsidR="007D5760" w:rsidRDefault="007D5760">
            <w:r>
              <w:t>14.</w:t>
            </w:r>
          </w:p>
        </w:tc>
        <w:tc>
          <w:tcPr>
            <w:tcW w:w="7146" w:type="dxa"/>
          </w:tcPr>
          <w:p w:rsidR="007D5760" w:rsidRDefault="007D5760">
            <w:r>
              <w:t>ЧОС</w:t>
            </w:r>
          </w:p>
        </w:tc>
        <w:tc>
          <w:tcPr>
            <w:tcW w:w="4408" w:type="dxa"/>
          </w:tcPr>
          <w:p w:rsidR="007D5760" w:rsidRPr="007D5760" w:rsidRDefault="007D5760">
            <w:r>
              <w:t>Edmodo I VIber grupa</w:t>
            </w:r>
          </w:p>
        </w:tc>
      </w:tr>
    </w:tbl>
    <w:p w:rsidR="007D5760" w:rsidRDefault="007D5760">
      <w:r>
        <w:t xml:space="preserve">    </w:t>
      </w:r>
    </w:p>
    <w:p w:rsidR="007D5760" w:rsidRDefault="007D5760"/>
    <w:p w:rsidR="007D5760" w:rsidRDefault="007D5760" w:rsidP="007D5760">
      <w:pPr>
        <w:jc w:val="right"/>
      </w:pPr>
      <w:r>
        <w:t>Одељењски старешина</w:t>
      </w:r>
    </w:p>
    <w:p w:rsidR="007D5760" w:rsidRPr="007D5760" w:rsidRDefault="007D5760" w:rsidP="007D5760">
      <w:pPr>
        <w:jc w:val="right"/>
      </w:pPr>
      <w:r>
        <w:t>Оливера Матић</w:t>
      </w:r>
    </w:p>
    <w:sectPr w:rsidR="007D5760" w:rsidRPr="007D5760" w:rsidSect="007D57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/>
  <w:rsids>
    <w:rsidRoot w:val="007D5760"/>
    <w:rsid w:val="00170F67"/>
    <w:rsid w:val="002D6DBE"/>
    <w:rsid w:val="007D5760"/>
    <w:rsid w:val="008750EE"/>
    <w:rsid w:val="008F2317"/>
    <w:rsid w:val="00BE70B6"/>
    <w:rsid w:val="00DC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4</cp:revision>
  <dcterms:created xsi:type="dcterms:W3CDTF">2020-03-19T07:05:00Z</dcterms:created>
  <dcterms:modified xsi:type="dcterms:W3CDTF">2020-03-22T08:16:00Z</dcterms:modified>
</cp:coreProperties>
</file>