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05D" w:rsidRDefault="0036005D" w:rsidP="00530CB9">
      <w:pPr>
        <w:jc w:val="both"/>
      </w:pPr>
    </w:p>
    <w:p w:rsidR="0036005D" w:rsidRDefault="0036005D" w:rsidP="00530CB9">
      <w:pPr>
        <w:jc w:val="both"/>
      </w:pPr>
    </w:p>
    <w:p w:rsidR="0036005D" w:rsidRDefault="00FD5A26" w:rsidP="00530CB9">
      <w:pPr>
        <w:jc w:val="both"/>
      </w:pPr>
      <w:r>
        <w:t>Основна школа „Вук Караџић</w:t>
      </w:r>
      <w:r w:rsidR="0036005D">
        <w:t xml:space="preserve">“ </w:t>
      </w:r>
    </w:p>
    <w:p w:rsidR="0036005D" w:rsidRDefault="00FD5A26" w:rsidP="00530CB9">
      <w:pPr>
        <w:jc w:val="both"/>
      </w:pPr>
      <w:r>
        <w:t>Мајиловац</w:t>
      </w:r>
    </w:p>
    <w:p w:rsidR="0036005D" w:rsidRDefault="00FD5A26" w:rsidP="00530CB9">
      <w:pPr>
        <w:jc w:val="both"/>
      </w:pPr>
      <w:r>
        <w:t>ул. Вука Караџића бб</w:t>
      </w:r>
    </w:p>
    <w:p w:rsidR="000E65DE" w:rsidRPr="006915EC" w:rsidRDefault="00500C58" w:rsidP="00530CB9">
      <w:pPr>
        <w:jc w:val="both"/>
      </w:pPr>
      <w:r>
        <w:t>дел. бр.</w:t>
      </w:r>
      <w:r w:rsidR="00112E19">
        <w:t xml:space="preserve"> </w:t>
      </w:r>
      <w:r w:rsidR="00FD5A26">
        <w:t>71/18</w:t>
      </w:r>
    </w:p>
    <w:p w:rsidR="000E65DE" w:rsidRDefault="00FD5A26" w:rsidP="00530CB9">
      <w:pPr>
        <w:jc w:val="both"/>
      </w:pPr>
      <w:r>
        <w:t>15.3</w:t>
      </w:r>
      <w:r w:rsidR="00423910">
        <w:t>.201</w:t>
      </w:r>
      <w:r>
        <w:t>8</w:t>
      </w:r>
      <w:r w:rsidR="00500C58">
        <w:t>. године</w:t>
      </w:r>
    </w:p>
    <w:p w:rsidR="00500C58" w:rsidRDefault="00500C58" w:rsidP="00530CB9">
      <w:pPr>
        <w:jc w:val="both"/>
      </w:pPr>
    </w:p>
    <w:p w:rsidR="00500C58" w:rsidRDefault="00500C58" w:rsidP="00530CB9">
      <w:pPr>
        <w:jc w:val="both"/>
      </w:pPr>
    </w:p>
    <w:p w:rsidR="00500C58" w:rsidRDefault="00500C58" w:rsidP="00530CB9">
      <w:pPr>
        <w:jc w:val="both"/>
      </w:pPr>
      <w:r w:rsidRPr="00500C58">
        <w:rPr>
          <w:b/>
          <w:u w:val="single"/>
        </w:rPr>
        <w:t>Предмет:</w:t>
      </w:r>
      <w:r>
        <w:t xml:space="preserve"> Појашњење конкурсне документације ЈН </w:t>
      </w:r>
      <w:r w:rsidR="00FD5A26">
        <w:t>1</w:t>
      </w:r>
      <w:r>
        <w:t>/201</w:t>
      </w:r>
      <w:r w:rsidR="00FD5A26">
        <w:t>8</w:t>
      </w:r>
    </w:p>
    <w:p w:rsidR="00500C58" w:rsidRPr="00500C58" w:rsidRDefault="00500C58" w:rsidP="00530CB9">
      <w:pPr>
        <w:jc w:val="both"/>
      </w:pPr>
    </w:p>
    <w:p w:rsidR="00645BC6" w:rsidRDefault="008564A2" w:rsidP="000E65DE">
      <w:pPr>
        <w:ind w:firstLine="720"/>
        <w:jc w:val="both"/>
      </w:pPr>
      <w:r>
        <w:t>У складу са члан</w:t>
      </w:r>
      <w:r w:rsidR="00530CB9">
        <w:t>ом</w:t>
      </w:r>
      <w:r>
        <w:t xml:space="preserve"> 63. став </w:t>
      </w:r>
      <w:r w:rsidR="00530CB9">
        <w:t>2</w:t>
      </w:r>
      <w:r>
        <w:t>. Закона о јавним набавкама („Службени гласник РС“ бр. 124/12</w:t>
      </w:r>
      <w:r w:rsidR="00423910">
        <w:t>, 14/15 и 68/15</w:t>
      </w:r>
      <w:r>
        <w:t>)</w:t>
      </w:r>
      <w:r w:rsidR="00530CB9">
        <w:t>, обратио</w:t>
      </w:r>
      <w:r w:rsidR="00FD5A26">
        <w:t xml:space="preserve"> се Наручиоцу ОШ „Вук Караџић“ Мајиловац</w:t>
      </w:r>
      <w:r w:rsidR="00530CB9">
        <w:t>, један од потенцијалних понуђача са захтевом за појашњењем конкурсне документациј</w:t>
      </w:r>
      <w:r w:rsidR="00423910">
        <w:t xml:space="preserve">е у вези са јавном набавком мале вредности </w:t>
      </w:r>
      <w:r w:rsidR="00FD5A26">
        <w:rPr>
          <w:lang w:val="sr-Cyrl-RS"/>
        </w:rPr>
        <w:t xml:space="preserve">Екскурзије ученика за школску </w:t>
      </w:r>
      <w:r w:rsidR="00FD5A26">
        <w:t>2017/2018. годину ЈН 1/2018</w:t>
      </w:r>
      <w:r w:rsidR="00530CB9">
        <w:t xml:space="preserve">. Наручилац на основу члана 63. </w:t>
      </w:r>
      <w:r w:rsidR="007D680B">
        <w:t>с</w:t>
      </w:r>
      <w:r w:rsidR="00530CB9">
        <w:t>тав 3. Закона</w:t>
      </w:r>
      <w:r w:rsidR="00F44FDE">
        <w:t>,</w:t>
      </w:r>
      <w:r w:rsidR="00530CB9">
        <w:t xml:space="preserve"> поводом </w:t>
      </w:r>
      <w:r w:rsidR="00E97A19">
        <w:t>постављеног питања</w:t>
      </w:r>
      <w:r w:rsidR="00530CB9">
        <w:t xml:space="preserve"> објављује </w:t>
      </w:r>
      <w:r w:rsidR="00E97A19">
        <w:t>следећи од</w:t>
      </w:r>
      <w:r w:rsidR="00530CB9">
        <w:t>говор:</w:t>
      </w:r>
    </w:p>
    <w:p w:rsidR="00530CB9" w:rsidRDefault="00530CB9" w:rsidP="00530CB9">
      <w:pPr>
        <w:jc w:val="both"/>
      </w:pPr>
    </w:p>
    <w:p w:rsidR="00530CB9" w:rsidRPr="00500C58" w:rsidRDefault="00530CB9" w:rsidP="00530CB9">
      <w:pPr>
        <w:jc w:val="both"/>
        <w:rPr>
          <w:b/>
        </w:rPr>
      </w:pPr>
      <w:r w:rsidRPr="00500C58">
        <w:rPr>
          <w:b/>
        </w:rPr>
        <w:t>Питање:</w:t>
      </w:r>
    </w:p>
    <w:p w:rsidR="00434BF5" w:rsidRPr="00FD5A26" w:rsidRDefault="00E97A19" w:rsidP="00FD5A26">
      <w:pPr>
        <w:ind w:firstLine="720"/>
        <w:jc w:val="both"/>
        <w:rPr>
          <w:lang w:val="sr-Cyrl-RS"/>
        </w:rPr>
      </w:pPr>
      <w:r>
        <w:t>„</w:t>
      </w:r>
      <w:r w:rsidR="00FD5A26">
        <w:rPr>
          <w:lang w:val="sr-Cyrl-RS"/>
        </w:rPr>
        <w:t>Како у наведеном термину за реализацију екскурзија (25</w:t>
      </w:r>
      <w:r w:rsidR="00D40082">
        <w:rPr>
          <w:lang w:val="sr-Cyrl-RS"/>
        </w:rPr>
        <w:t>.</w:t>
      </w:r>
      <w:r w:rsidR="00FD5A26">
        <w:rPr>
          <w:lang w:val="sr-Cyrl-RS"/>
        </w:rPr>
        <w:t xml:space="preserve">/26. мај) није могуће пронаћи смештај због пребукираности хотела, молимо за обавештење да ли ћете мењати термин извођења екскурзија или место ноћења?“ </w:t>
      </w:r>
      <w:r w:rsidR="00E624EB">
        <w:t xml:space="preserve">Потенцијални понуђач замолио је за појашњење. </w:t>
      </w:r>
    </w:p>
    <w:p w:rsidR="00434BF5" w:rsidRDefault="00434BF5" w:rsidP="00530CB9">
      <w:pPr>
        <w:jc w:val="both"/>
      </w:pPr>
    </w:p>
    <w:p w:rsidR="00434BF5" w:rsidRPr="00500C58" w:rsidRDefault="00434BF5" w:rsidP="00530CB9">
      <w:pPr>
        <w:jc w:val="both"/>
        <w:rPr>
          <w:b/>
        </w:rPr>
      </w:pPr>
      <w:r w:rsidRPr="00500C58">
        <w:rPr>
          <w:b/>
        </w:rPr>
        <w:t>Одговор:</w:t>
      </w:r>
    </w:p>
    <w:p w:rsidR="00EA262D" w:rsidRDefault="006915EC" w:rsidP="001110CC">
      <w:pPr>
        <w:ind w:firstLine="720"/>
        <w:jc w:val="both"/>
      </w:pPr>
      <w:r>
        <w:t>Комисија за јавне</w:t>
      </w:r>
      <w:r w:rsidR="00FD5A26">
        <w:rPr>
          <w:lang w:val="sr-Cyrl-RS"/>
        </w:rPr>
        <w:t xml:space="preserve"> набавке</w:t>
      </w:r>
      <w:r>
        <w:t xml:space="preserve"> даје следећи одговор.</w:t>
      </w:r>
    </w:p>
    <w:p w:rsidR="006915EC" w:rsidRPr="006915EC" w:rsidRDefault="00D35848" w:rsidP="001110CC">
      <w:pPr>
        <w:ind w:firstLine="720"/>
        <w:jc w:val="both"/>
      </w:pPr>
      <w:r>
        <w:rPr>
          <w:lang w:val="sr-Cyrl-RS"/>
        </w:rPr>
        <w:t>Термин извођења екскурзије мења се и гласи крајем маја 2018. године,</w:t>
      </w:r>
      <w:r w:rsidR="00D40082">
        <w:rPr>
          <w:lang w:val="sr-Cyrl-RS"/>
        </w:rPr>
        <w:t xml:space="preserve"> </w:t>
      </w:r>
      <w:bookmarkStart w:id="0" w:name="_GoBack"/>
      <w:bookmarkEnd w:id="0"/>
      <w:r>
        <w:rPr>
          <w:lang w:val="sr-Cyrl-RS"/>
        </w:rPr>
        <w:t>а не 25./26.5.</w:t>
      </w:r>
      <w:r w:rsidR="006915EC">
        <w:t xml:space="preserve"> како је наве</w:t>
      </w:r>
      <w:r w:rsidR="00D40082">
        <w:t>дено у конкурсној документацији, а из садржаја екскурзије за старије разреде избацује се манастир Рача и ХЕ “</w:t>
      </w:r>
      <w:r w:rsidR="00D40082">
        <w:rPr>
          <w:lang w:val="sr-Cyrl-RS"/>
        </w:rPr>
        <w:t>Перућац“.</w:t>
      </w:r>
      <w:r w:rsidR="006915EC">
        <w:t xml:space="preserve"> Из тог разлога комисија ће приступити измени конкурсне документације.</w:t>
      </w:r>
    </w:p>
    <w:p w:rsidR="00EA262D" w:rsidRDefault="00EA262D" w:rsidP="00EA262D">
      <w:pPr>
        <w:jc w:val="both"/>
      </w:pPr>
    </w:p>
    <w:p w:rsidR="00EA262D" w:rsidRDefault="00EA262D" w:rsidP="00EA262D">
      <w:pPr>
        <w:jc w:val="both"/>
      </w:pPr>
      <w:r>
        <w:tab/>
      </w:r>
      <w:r w:rsidR="00500C58">
        <w:t>С</w:t>
      </w:r>
      <w:r>
        <w:t xml:space="preserve">ходно члану 63. </w:t>
      </w:r>
      <w:r w:rsidR="00500C58">
        <w:t>с</w:t>
      </w:r>
      <w:r>
        <w:t>тав 5. Закона</w:t>
      </w:r>
      <w:r w:rsidR="00500C58">
        <w:t>,</w:t>
      </w:r>
      <w:r>
        <w:t xml:space="preserve"> наручилац који измени или допуни конкурсну документацију </w:t>
      </w:r>
      <w:r w:rsidR="000E65DE">
        <w:t>осам или мање дана пре истека рока за подношење пону</w:t>
      </w:r>
      <w:r w:rsidR="001110CC">
        <w:t>да, дужан је да продужи рок за подношење</w:t>
      </w:r>
      <w:r w:rsidR="000E65DE">
        <w:t xml:space="preserve"> понуда</w:t>
      </w:r>
      <w:r w:rsidR="006915EC">
        <w:t>,</w:t>
      </w:r>
      <w:r w:rsidR="000E65DE">
        <w:t xml:space="preserve"> што</w:t>
      </w:r>
      <w:r w:rsidR="001110CC">
        <w:t xml:space="preserve"> ће бити и учињено</w:t>
      </w:r>
      <w:r w:rsidR="00500C58">
        <w:t>.</w:t>
      </w:r>
    </w:p>
    <w:p w:rsidR="000E65DE" w:rsidRDefault="000E65DE" w:rsidP="00EA262D">
      <w:pPr>
        <w:jc w:val="both"/>
      </w:pPr>
    </w:p>
    <w:p w:rsidR="000E65DE" w:rsidRDefault="000E65DE" w:rsidP="00EA262D">
      <w:pPr>
        <w:jc w:val="both"/>
      </w:pPr>
    </w:p>
    <w:p w:rsidR="000E65DE" w:rsidRPr="00500C58" w:rsidRDefault="000E65DE" w:rsidP="00500C58">
      <w:pPr>
        <w:jc w:val="right"/>
        <w:rPr>
          <w:b/>
        </w:rPr>
      </w:pPr>
    </w:p>
    <w:p w:rsidR="000E65DE" w:rsidRDefault="000E65DE" w:rsidP="00500C58">
      <w:pPr>
        <w:jc w:val="right"/>
        <w:rPr>
          <w:b/>
        </w:rPr>
      </w:pPr>
      <w:r w:rsidRPr="00500C58">
        <w:rPr>
          <w:b/>
        </w:rPr>
        <w:t>Ком</w:t>
      </w:r>
      <w:r w:rsidR="00D40082">
        <w:rPr>
          <w:b/>
          <w:lang w:val="sr-Cyrl-RS"/>
        </w:rPr>
        <w:t>и</w:t>
      </w:r>
      <w:r w:rsidRPr="00500C58">
        <w:rPr>
          <w:b/>
        </w:rPr>
        <w:t>сија за јавну наба</w:t>
      </w:r>
      <w:r w:rsidR="00500C58" w:rsidRPr="00500C58">
        <w:rPr>
          <w:b/>
        </w:rPr>
        <w:t>в</w:t>
      </w:r>
      <w:r w:rsidRPr="00500C58">
        <w:rPr>
          <w:b/>
        </w:rPr>
        <w:t>ку</w:t>
      </w:r>
    </w:p>
    <w:p w:rsidR="006F5492" w:rsidRDefault="00FD5A26" w:rsidP="00500C58">
      <w:pPr>
        <w:jc w:val="right"/>
        <w:rPr>
          <w:b/>
          <w:lang w:val="sr-Cyrl-RS"/>
        </w:rPr>
      </w:pPr>
      <w:r>
        <w:rPr>
          <w:b/>
          <w:lang w:val="sr-Cyrl-RS"/>
        </w:rPr>
        <w:t>Бојан Милојковић, секретар школе</w:t>
      </w:r>
    </w:p>
    <w:p w:rsidR="00FD5A26" w:rsidRDefault="00FD5A26" w:rsidP="00500C58">
      <w:pPr>
        <w:jc w:val="right"/>
        <w:rPr>
          <w:b/>
          <w:lang w:val="sr-Cyrl-RS"/>
        </w:rPr>
      </w:pPr>
      <w:r>
        <w:rPr>
          <w:b/>
          <w:lang w:val="sr-Cyrl-RS"/>
        </w:rPr>
        <w:t>Милица Урошевић Ићитовић, педагог</w:t>
      </w:r>
    </w:p>
    <w:p w:rsidR="00FD5A26" w:rsidRPr="00FD5A26" w:rsidRDefault="00FD5A26" w:rsidP="00500C58">
      <w:pPr>
        <w:jc w:val="right"/>
        <w:rPr>
          <w:b/>
          <w:lang w:val="sr-Cyrl-RS"/>
        </w:rPr>
      </w:pPr>
      <w:r>
        <w:rPr>
          <w:b/>
          <w:lang w:val="sr-Cyrl-RS"/>
        </w:rPr>
        <w:t>Иван Вељовић, шеф рачуноводства</w:t>
      </w:r>
    </w:p>
    <w:sectPr w:rsidR="00FD5A26" w:rsidRPr="00FD5A26" w:rsidSect="0036005D">
      <w:footerReference w:type="default" r:id="rId6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364" w:rsidRDefault="00A54364" w:rsidP="00500C58">
      <w:r>
        <w:separator/>
      </w:r>
    </w:p>
  </w:endnote>
  <w:endnote w:type="continuationSeparator" w:id="0">
    <w:p w:rsidR="00A54364" w:rsidRDefault="00A54364" w:rsidP="0050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9403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1340A1" w:rsidRDefault="001340A1">
            <w:pPr>
              <w:pStyle w:val="Footer"/>
              <w:jc w:val="right"/>
            </w:pPr>
            <w:r>
              <w:t xml:space="preserve">Page </w:t>
            </w:r>
            <w:r w:rsidR="00C934D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934DD">
              <w:rPr>
                <w:b/>
              </w:rPr>
              <w:fldChar w:fldCharType="separate"/>
            </w:r>
            <w:r w:rsidR="00D40082">
              <w:rPr>
                <w:b/>
                <w:noProof/>
              </w:rPr>
              <w:t>1</w:t>
            </w:r>
            <w:r w:rsidR="00C934DD">
              <w:rPr>
                <w:b/>
              </w:rPr>
              <w:fldChar w:fldCharType="end"/>
            </w:r>
            <w:r>
              <w:t xml:space="preserve"> of </w:t>
            </w:r>
            <w:r w:rsidR="00C934D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934DD">
              <w:rPr>
                <w:b/>
              </w:rPr>
              <w:fldChar w:fldCharType="separate"/>
            </w:r>
            <w:r w:rsidR="00D40082">
              <w:rPr>
                <w:b/>
                <w:noProof/>
              </w:rPr>
              <w:t>1</w:t>
            </w:r>
            <w:r w:rsidR="00C934DD">
              <w:rPr>
                <w:b/>
              </w:rPr>
              <w:fldChar w:fldCharType="end"/>
            </w:r>
          </w:p>
        </w:sdtContent>
      </w:sdt>
    </w:sdtContent>
  </w:sdt>
  <w:p w:rsidR="001340A1" w:rsidRDefault="001340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364" w:rsidRDefault="00A54364" w:rsidP="00500C58">
      <w:r>
        <w:separator/>
      </w:r>
    </w:p>
  </w:footnote>
  <w:footnote w:type="continuationSeparator" w:id="0">
    <w:p w:rsidR="00A54364" w:rsidRDefault="00A54364" w:rsidP="00500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A2"/>
    <w:rsid w:val="00093D3E"/>
    <w:rsid w:val="00095D5E"/>
    <w:rsid w:val="000A2167"/>
    <w:rsid w:val="000D652D"/>
    <w:rsid w:val="000E65DE"/>
    <w:rsid w:val="000F3B98"/>
    <w:rsid w:val="001110CC"/>
    <w:rsid w:val="00112E19"/>
    <w:rsid w:val="001340A1"/>
    <w:rsid w:val="00135E7B"/>
    <w:rsid w:val="00136FAF"/>
    <w:rsid w:val="00144823"/>
    <w:rsid w:val="001E3303"/>
    <w:rsid w:val="0020056D"/>
    <w:rsid w:val="00250561"/>
    <w:rsid w:val="002C0B4E"/>
    <w:rsid w:val="00321892"/>
    <w:rsid w:val="0036005D"/>
    <w:rsid w:val="003952D0"/>
    <w:rsid w:val="003B6A51"/>
    <w:rsid w:val="003D6029"/>
    <w:rsid w:val="003E5F08"/>
    <w:rsid w:val="004129D2"/>
    <w:rsid w:val="00423910"/>
    <w:rsid w:val="00434A2B"/>
    <w:rsid w:val="00434BF5"/>
    <w:rsid w:val="00443B2E"/>
    <w:rsid w:val="004541EE"/>
    <w:rsid w:val="00482CC3"/>
    <w:rsid w:val="004E3E75"/>
    <w:rsid w:val="00500C58"/>
    <w:rsid w:val="00530CB9"/>
    <w:rsid w:val="00551731"/>
    <w:rsid w:val="00552F25"/>
    <w:rsid w:val="006036B8"/>
    <w:rsid w:val="006106E7"/>
    <w:rsid w:val="006342ED"/>
    <w:rsid w:val="00645BC6"/>
    <w:rsid w:val="00656032"/>
    <w:rsid w:val="006915EC"/>
    <w:rsid w:val="006A06F3"/>
    <w:rsid w:val="006E3DEF"/>
    <w:rsid w:val="006F5492"/>
    <w:rsid w:val="007222D9"/>
    <w:rsid w:val="00732169"/>
    <w:rsid w:val="0074752D"/>
    <w:rsid w:val="007671E8"/>
    <w:rsid w:val="007763F3"/>
    <w:rsid w:val="007D680B"/>
    <w:rsid w:val="00823172"/>
    <w:rsid w:val="008564A2"/>
    <w:rsid w:val="008A418C"/>
    <w:rsid w:val="00991CAB"/>
    <w:rsid w:val="00A54364"/>
    <w:rsid w:val="00A968D4"/>
    <w:rsid w:val="00BA17BF"/>
    <w:rsid w:val="00BB629C"/>
    <w:rsid w:val="00C119B1"/>
    <w:rsid w:val="00C352B0"/>
    <w:rsid w:val="00C934DD"/>
    <w:rsid w:val="00D24AC0"/>
    <w:rsid w:val="00D25D72"/>
    <w:rsid w:val="00D35848"/>
    <w:rsid w:val="00D40082"/>
    <w:rsid w:val="00D65ADB"/>
    <w:rsid w:val="00D705E8"/>
    <w:rsid w:val="00D91683"/>
    <w:rsid w:val="00DE5441"/>
    <w:rsid w:val="00E624EB"/>
    <w:rsid w:val="00E97A19"/>
    <w:rsid w:val="00EA262D"/>
    <w:rsid w:val="00F44FDE"/>
    <w:rsid w:val="00F814FF"/>
    <w:rsid w:val="00F87E35"/>
    <w:rsid w:val="00FB01E9"/>
    <w:rsid w:val="00FD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4D17D-2FC4-49FF-8004-42A3F178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kern w:val="24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C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C58"/>
  </w:style>
  <w:style w:type="paragraph" w:styleId="Footer">
    <w:name w:val="footer"/>
    <w:basedOn w:val="Normal"/>
    <w:link w:val="FooterChar"/>
    <w:uiPriority w:val="99"/>
    <w:unhideWhenUsed/>
    <w:rsid w:val="00500C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C58"/>
  </w:style>
  <w:style w:type="paragraph" w:styleId="BalloonText">
    <w:name w:val="Balloon Text"/>
    <w:basedOn w:val="Normal"/>
    <w:link w:val="BalloonTextChar"/>
    <w:uiPriority w:val="99"/>
    <w:semiHidden/>
    <w:unhideWhenUsed/>
    <w:rsid w:val="003E5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Braca</dc:creator>
  <cp:lastModifiedBy>OS_Majilovac_1</cp:lastModifiedBy>
  <cp:revision>4</cp:revision>
  <cp:lastPrinted>2017-08-10T11:09:00Z</cp:lastPrinted>
  <dcterms:created xsi:type="dcterms:W3CDTF">2018-03-15T11:27:00Z</dcterms:created>
  <dcterms:modified xsi:type="dcterms:W3CDTF">2018-03-15T11:33:00Z</dcterms:modified>
</cp:coreProperties>
</file>